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2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22"/>
        </w:rPr>
      </w:pPr>
      <w:r>
        <w:rPr>
          <w:rFonts w:ascii="Times New Roman" w:hAnsi="Times New Roman" w:eastAsia="方正小标宋简体" w:cs="Times New Roman"/>
          <w:sz w:val="36"/>
          <w:szCs w:val="22"/>
        </w:rPr>
        <w:t>2023高校学生事务管理国际论坛简介</w:t>
      </w:r>
    </w:p>
    <w:bookmarkEnd w:id="0"/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2023高校学生事务管理国际论坛（英文名称为International Forum on Student Affairs，缩写IFSA）是以“分享·未来”为主题的高校学生事务管理国际盛会，由中国农业大学主办，将于2023年11月4日至7日在中国北京召开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随着全球高等教育的迅速发展，高校学生事务管理工作的重要性日益凸显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新时代高校学生事务管理必须以立德树人为根本任务，加强开放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国际</w:t>
      </w:r>
      <w:r>
        <w:rPr>
          <w:rFonts w:ascii="Times New Roman" w:hAnsi="Times New Roman" w:eastAsia="仿宋_GB2312" w:cs="Times New Roman"/>
          <w:sz w:val="32"/>
          <w:szCs w:val="32"/>
        </w:rPr>
        <w:t>合作交流，共同推进学生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培养</w:t>
      </w:r>
      <w:r>
        <w:rPr>
          <w:rFonts w:ascii="Times New Roman" w:hAnsi="Times New Roman" w:eastAsia="仿宋_GB2312" w:cs="Times New Roman"/>
          <w:sz w:val="32"/>
          <w:szCs w:val="32"/>
        </w:rPr>
        <w:t>工作高质量发展。举办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本届</w:t>
      </w:r>
      <w:r>
        <w:rPr>
          <w:rFonts w:ascii="Times New Roman" w:hAnsi="Times New Roman" w:eastAsia="仿宋_GB2312" w:cs="Times New Roman"/>
          <w:sz w:val="32"/>
          <w:szCs w:val="32"/>
        </w:rPr>
        <w:t>高校学生事务管理国际论坛，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旨在</w:t>
      </w:r>
      <w:r>
        <w:rPr>
          <w:rFonts w:ascii="Times New Roman" w:hAnsi="Times New Roman" w:eastAsia="仿宋_GB2312" w:cs="Times New Roman"/>
          <w:sz w:val="32"/>
          <w:szCs w:val="32"/>
        </w:rPr>
        <w:t>搭建国内外高校学生事务管理交流平台，互鉴先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进理念与经验，促进学生管理工作</w:t>
      </w:r>
      <w:r>
        <w:rPr>
          <w:rFonts w:ascii="Times New Roman" w:hAnsi="Times New Roman" w:eastAsia="仿宋_GB2312" w:cs="Times New Roman"/>
          <w:sz w:val="32"/>
          <w:szCs w:val="32"/>
        </w:rPr>
        <w:t>高质量发展与创新，为学生事务管理专业化发展与国际合作注入新活力。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主论坛以</w:t>
      </w:r>
      <w:r>
        <w:rPr>
          <w:rFonts w:ascii="Times New Roman" w:hAnsi="Times New Roman" w:eastAsia="仿宋_GB2312" w:cs="Times New Roman"/>
          <w:sz w:val="32"/>
          <w:szCs w:val="32"/>
        </w:rPr>
        <w:t>学生工作高质量发展与管理创新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为议题展开，分论坛围绕</w:t>
      </w:r>
      <w:r>
        <w:rPr>
          <w:rFonts w:ascii="Times New Roman" w:hAnsi="Times New Roman" w:eastAsia="仿宋_GB2312" w:cs="Times New Roman"/>
          <w:sz w:val="32"/>
          <w:szCs w:val="32"/>
        </w:rPr>
        <w:t>学生领导力提升与国际视野培育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学生事务管理专业化与国际化合作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学生创新能力与全球胜任力培养等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进行交流</w:t>
      </w:r>
      <w:r>
        <w:rPr>
          <w:rFonts w:ascii="Times New Roman" w:hAnsi="Times New Roman" w:eastAsia="仿宋_GB2312" w:cs="Times New Roman"/>
          <w:sz w:val="32"/>
          <w:szCs w:val="32"/>
        </w:rPr>
        <w:t>，期间还将安排相关地点实地考察与参观环节。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ACC90B5-B533-4B45-83D9-CB15AA98F21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8E9DAE4-1582-4259-A358-19EEDAE14EB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95C39A8-293C-4B0D-B14C-0D530D7714E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GQ0MjAyOTQ4ZDdlODdjMWE1MjEyNGNjNDYxMjQifQ=="/>
  </w:docVars>
  <w:rsids>
    <w:rsidRoot w:val="2CC773B5"/>
    <w:rsid w:val="2CC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2023-10-16T11:29:00Z</dcterms:created>
  <dc:creator>谢雨晴了</dc:creator>
  <cp:lastModifiedBy>谢雨晴了</cp:lastModifiedBy>
  <dcterms:modified xsi:type="dcterms:W3CDTF">2023-10-16T11:29:33Z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D67A9D1C41964B78A434C11C3ACC68F9_11</vt:lpwstr>
  </property>
</Properties>
</file>